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5" w:rsidRDefault="00137125" w:rsidP="00137125">
      <w:pPr>
        <w:rPr>
          <w:b/>
          <w:highlight w:val="yellow"/>
          <w:u w:val="single"/>
          <w:lang w:val="pt-BR"/>
        </w:rPr>
      </w:pPr>
    </w:p>
    <w:p w:rsidR="00137125" w:rsidRPr="00137125" w:rsidRDefault="00137125" w:rsidP="00137125">
      <w:pPr>
        <w:rPr>
          <w:color w:val="000000"/>
          <w:lang w:eastAsia="en-IE"/>
        </w:rPr>
      </w:pPr>
      <w:r w:rsidRPr="00137125">
        <w:rPr>
          <w:b/>
          <w:highlight w:val="yellow"/>
          <w:u w:val="single"/>
          <w:lang w:val="pt-BR"/>
        </w:rPr>
        <w:t>Nota para o Parceiro</w:t>
      </w:r>
    </w:p>
    <w:p w:rsidR="00137125" w:rsidRPr="00137125" w:rsidRDefault="00137125" w:rsidP="00137125">
      <w:pPr>
        <w:rPr>
          <w:b/>
          <w:lang w:val="pt-BR"/>
        </w:rPr>
      </w:pPr>
      <w:r w:rsidRPr="00137125">
        <w:rPr>
          <w:b/>
          <w:noProof/>
          <w:color w:val="5B9BD5" w:themeColor="accent1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8A306EB" wp14:editId="514D55FD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5943600" cy="7693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125">
        <w:rPr>
          <w:b/>
          <w:highlight w:val="yellow"/>
          <w:lang w:val="pt-BR"/>
        </w:rPr>
        <w:t>Atualize os campos destacados em vermelho antes de enviar para sua rede, incluindo links de URL para páginas de destino dedicadas da Sprintax.</w:t>
      </w:r>
    </w:p>
    <w:p w:rsidR="00137125" w:rsidRPr="00137125" w:rsidRDefault="00137125" w:rsidP="00137125">
      <w:pPr>
        <w:spacing w:after="160" w:line="259" w:lineRule="auto"/>
      </w:pPr>
    </w:p>
    <w:p w:rsidR="005D7410" w:rsidRPr="00137125" w:rsidRDefault="005D7410" w:rsidP="00137125">
      <w:pPr>
        <w:spacing w:after="160" w:line="259" w:lineRule="auto"/>
      </w:pPr>
      <w:r w:rsidRPr="00137125">
        <w:rPr>
          <w:lang w:val="pt-BR"/>
        </w:rPr>
        <w:t xml:space="preserve">Olá </w:t>
      </w:r>
      <w:r w:rsidR="00137125" w:rsidRPr="00C23122">
        <w:rPr>
          <w:b/>
          <w:color w:val="FF0000"/>
          <w:lang w:val="pt-BR"/>
        </w:rPr>
        <w:t>&lt;primeiro nome&gt;,</w:t>
      </w:r>
    </w:p>
    <w:p w:rsidR="005D7410" w:rsidRPr="00137125" w:rsidRDefault="005D7410" w:rsidP="005D7410">
      <w:pPr>
        <w:rPr>
          <w:lang w:val="pt-BR"/>
        </w:rPr>
      </w:pPr>
      <w:r w:rsidRPr="00137125">
        <w:rPr>
          <w:lang w:val="pt-BR"/>
        </w:rPr>
        <w:t xml:space="preserve">Depois de trabalhar nos EUA em um programa J-1 e de haver ganhado dinheiro nos EUA, você tem a </w:t>
      </w:r>
      <w:r w:rsidRPr="00137125">
        <w:rPr>
          <w:b/>
          <w:lang w:val="pt-BR"/>
        </w:rPr>
        <w:t>obrigação legal</w:t>
      </w:r>
      <w:r w:rsidRPr="00137125">
        <w:rPr>
          <w:lang w:val="pt-BR"/>
        </w:rPr>
        <w:t xml:space="preserve"> de </w:t>
      </w:r>
      <w:hyperlink r:id="rId8" w:history="1">
        <w:r w:rsidRPr="00137125">
          <w:rPr>
            <w:rStyle w:val="Hyperlink"/>
            <w:lang w:val="pt-BR"/>
          </w:rPr>
          <w:t>fazer sua declaração de imposto de renda relativa ao ano fiscal de 2019</w:t>
        </w:r>
      </w:hyperlink>
      <w:r w:rsidRPr="00137125">
        <w:rPr>
          <w:lang w:val="pt-BR"/>
        </w:rPr>
        <w:t xml:space="preserve">. Para realizar sua declaração de imposto nos EUA, você precisará do </w:t>
      </w:r>
      <w:r w:rsidRPr="00137125">
        <w:rPr>
          <w:b/>
          <w:lang w:val="pt-BR"/>
        </w:rPr>
        <w:t>formulário W-2</w:t>
      </w:r>
      <w:r w:rsidRPr="00137125">
        <w:rPr>
          <w:lang w:val="pt-BR"/>
        </w:rPr>
        <w:t xml:space="preserve">. Este documento é um resumo dos salários e impostos pagos durante o ano fiscal de 2019. Você tem direito de receber seu W-2 de 2019 até o dia </w:t>
      </w:r>
      <w:r w:rsidRPr="00137125">
        <w:rPr>
          <w:b/>
          <w:lang w:val="pt-BR"/>
        </w:rPr>
        <w:t>31 de janeiro de 2020</w:t>
      </w:r>
      <w:r w:rsidRPr="00137125">
        <w:rPr>
          <w:lang w:val="pt-BR"/>
        </w:rPr>
        <w:t>.</w:t>
      </w:r>
    </w:p>
    <w:p w:rsidR="005D7410" w:rsidRPr="00137125" w:rsidRDefault="005D7410" w:rsidP="005D7410">
      <w:pPr>
        <w:rPr>
          <w:lang w:val="pt-BR"/>
        </w:rPr>
      </w:pPr>
    </w:p>
    <w:p w:rsidR="005D7410" w:rsidRPr="00137125" w:rsidRDefault="005D7410" w:rsidP="005D7410">
      <w:pPr>
        <w:rPr>
          <w:lang w:val="pt-BR"/>
        </w:rPr>
      </w:pPr>
      <w:r w:rsidRPr="00137125">
        <w:rPr>
          <w:lang w:val="pt-BR"/>
        </w:rPr>
        <w:t xml:space="preserve">A </w:t>
      </w:r>
      <w:r w:rsidR="00137125" w:rsidRPr="00C23122">
        <w:rPr>
          <w:b/>
          <w:color w:val="FF0000"/>
          <w:lang w:val="pt-BR"/>
        </w:rPr>
        <w:t>&lt;</w:t>
      </w:r>
      <w:r w:rsidR="00137125">
        <w:rPr>
          <w:b/>
          <w:color w:val="FF0000"/>
          <w:lang w:val="pt-BR"/>
        </w:rPr>
        <w:t>Parceiro</w:t>
      </w:r>
      <w:r w:rsidR="00137125" w:rsidRPr="00C23122">
        <w:rPr>
          <w:b/>
          <w:color w:val="FF0000"/>
          <w:lang w:val="pt-BR"/>
        </w:rPr>
        <w:t xml:space="preserve"> nome&gt;</w:t>
      </w:r>
      <w:r w:rsidRPr="00137125">
        <w:rPr>
          <w:lang w:val="pt-BR"/>
        </w:rPr>
        <w:t xml:space="preserve"> recomenda a </w:t>
      </w:r>
      <w:r w:rsidRPr="00137125">
        <w:rPr>
          <w:b/>
          <w:u w:val="single"/>
          <w:lang w:val="pt-BR"/>
        </w:rPr>
        <w:t>Sprintax.com</w:t>
      </w:r>
      <w:r w:rsidR="00137125">
        <w:rPr>
          <w:lang w:val="pt-BR"/>
        </w:rPr>
        <w:t xml:space="preserve"> </w:t>
      </w:r>
      <w:r w:rsidR="00137125" w:rsidRPr="00137125">
        <w:rPr>
          <w:b/>
          <w:color w:val="FF0000"/>
          <w:lang w:val="pt-BR"/>
        </w:rPr>
        <w:t>&lt;insira seu URL exclusivo de parceiro Sprintax aqui</w:t>
      </w:r>
      <w:r w:rsidR="00137125">
        <w:rPr>
          <w:b/>
          <w:color w:val="FF0000"/>
          <w:lang w:val="pt-BR"/>
        </w:rPr>
        <w:t xml:space="preserve">&gt; </w:t>
      </w:r>
      <w:r w:rsidR="00535E3F" w:rsidRPr="00137125">
        <w:rPr>
          <w:lang w:val="pt-BR"/>
        </w:rPr>
        <w:t>– U</w:t>
      </w:r>
      <w:r w:rsidRPr="00137125">
        <w:rPr>
          <w:lang w:val="pt-BR"/>
        </w:rPr>
        <w:t xml:space="preserve">m software de impostos americanos </w:t>
      </w:r>
      <w:r w:rsidR="00535E3F" w:rsidRPr="00137125">
        <w:rPr>
          <w:lang w:val="pt-BR"/>
        </w:rPr>
        <w:t xml:space="preserve">feito </w:t>
      </w:r>
      <w:r w:rsidRPr="00137125">
        <w:rPr>
          <w:lang w:val="pt-BR"/>
        </w:rPr>
        <w:t>especificamente para não-residentes dos EUA e projetado para ajudar os participantes do J-1 a garantir que eles apresentem suas declarações de imposto de renda corretamente nos EUA como parte das obrigações com o visto.</w:t>
      </w:r>
    </w:p>
    <w:p w:rsidR="005D7410" w:rsidRPr="00137125" w:rsidRDefault="005D7410" w:rsidP="005D7410">
      <w:pPr>
        <w:rPr>
          <w:lang w:val="pt-BR"/>
        </w:rPr>
      </w:pPr>
    </w:p>
    <w:p w:rsidR="005D7410" w:rsidRPr="00137125" w:rsidRDefault="005D7410" w:rsidP="005D7410">
      <w:pPr>
        <w:rPr>
          <w:lang w:val="pt-BR"/>
        </w:rPr>
      </w:pPr>
      <w:r w:rsidRPr="00137125">
        <w:rPr>
          <w:lang w:val="pt-BR"/>
        </w:rPr>
        <w:t>Sprintax fornece preparação simples e fácil da declaração de impostos. Você só precisa:</w:t>
      </w:r>
    </w:p>
    <w:p w:rsidR="005D7410" w:rsidRPr="00137125" w:rsidRDefault="005D7410" w:rsidP="005D7410">
      <w:pPr>
        <w:rPr>
          <w:lang w:val="pt-BR"/>
        </w:rPr>
      </w:pPr>
    </w:p>
    <w:p w:rsidR="005D7410" w:rsidRPr="00137125" w:rsidRDefault="005D7410" w:rsidP="005D7410">
      <w:pPr>
        <w:rPr>
          <w:lang w:val="pt-BR"/>
        </w:rPr>
      </w:pPr>
      <w:r w:rsidRPr="00137125">
        <w:rPr>
          <w:lang w:val="pt-BR"/>
        </w:rPr>
        <w:t>•</w:t>
      </w:r>
      <w:r w:rsidR="002A282D" w:rsidRPr="00137125">
        <w:rPr>
          <w:lang w:val="pt-BR"/>
        </w:rPr>
        <w:t xml:space="preserve"> </w:t>
      </w:r>
      <w:r w:rsidRPr="00137125">
        <w:rPr>
          <w:b/>
          <w:u w:val="single"/>
          <w:lang w:val="pt-BR"/>
        </w:rPr>
        <w:t>Faça login</w:t>
      </w:r>
      <w:r w:rsidR="00137125">
        <w:rPr>
          <w:lang w:val="pt-BR"/>
        </w:rPr>
        <w:t xml:space="preserve"> </w:t>
      </w:r>
      <w:r w:rsidR="00137125" w:rsidRPr="00137125">
        <w:rPr>
          <w:b/>
          <w:color w:val="FF0000"/>
          <w:lang w:val="pt-BR"/>
        </w:rPr>
        <w:t>&lt;insira seu URL exclusivo de parceiro Sprintax aqui</w:t>
      </w:r>
      <w:r w:rsidR="00137125">
        <w:rPr>
          <w:b/>
          <w:color w:val="FF0000"/>
          <w:lang w:val="pt-BR"/>
        </w:rPr>
        <w:t xml:space="preserve">&gt; </w:t>
      </w:r>
      <w:r w:rsidRPr="00137125">
        <w:rPr>
          <w:lang w:val="pt-BR"/>
        </w:rPr>
        <w:t>na sua conta</w:t>
      </w:r>
    </w:p>
    <w:p w:rsidR="005D7410" w:rsidRPr="00137125" w:rsidRDefault="005D7410" w:rsidP="005D7410">
      <w:pPr>
        <w:rPr>
          <w:lang w:val="pt-BR"/>
        </w:rPr>
      </w:pPr>
      <w:r w:rsidRPr="00137125">
        <w:rPr>
          <w:lang w:val="pt-BR"/>
        </w:rPr>
        <w:t>• Siga as instruções simples e responda a algumas perguntas</w:t>
      </w:r>
    </w:p>
    <w:p w:rsidR="005D7410" w:rsidRPr="00137125" w:rsidRDefault="005D7410" w:rsidP="005D7410">
      <w:pPr>
        <w:rPr>
          <w:lang w:val="pt-BR"/>
        </w:rPr>
      </w:pPr>
      <w:r w:rsidRPr="00137125">
        <w:rPr>
          <w:lang w:val="pt-BR"/>
        </w:rPr>
        <w:t xml:space="preserve">• Deixe a </w:t>
      </w:r>
      <w:r w:rsidRPr="00137125">
        <w:rPr>
          <w:b/>
          <w:u w:val="single"/>
          <w:lang w:val="pt-BR"/>
        </w:rPr>
        <w:t>Sprintax</w:t>
      </w:r>
      <w:r w:rsidRPr="00137125">
        <w:rPr>
          <w:lang w:val="pt-BR"/>
        </w:rPr>
        <w:t xml:space="preserve"> </w:t>
      </w:r>
      <w:r w:rsidR="00137125" w:rsidRPr="00137125">
        <w:rPr>
          <w:b/>
          <w:color w:val="FF0000"/>
          <w:lang w:val="pt-BR"/>
        </w:rPr>
        <w:t>&lt;insira seu URL exclusivo de parceiro Sprintax aqui</w:t>
      </w:r>
      <w:r w:rsidR="00137125">
        <w:rPr>
          <w:b/>
          <w:color w:val="FF0000"/>
          <w:lang w:val="pt-BR"/>
        </w:rPr>
        <w:t xml:space="preserve">&gt; </w:t>
      </w:r>
      <w:r w:rsidRPr="00137125">
        <w:rPr>
          <w:lang w:val="pt-BR"/>
        </w:rPr>
        <w:t>fazer todos os cálculos para você</w:t>
      </w:r>
    </w:p>
    <w:p w:rsidR="00535E3F" w:rsidRPr="00137125" w:rsidRDefault="00535E3F" w:rsidP="005D7410">
      <w:pPr>
        <w:rPr>
          <w:lang w:val="pt-BR"/>
        </w:rPr>
      </w:pPr>
    </w:p>
    <w:p w:rsidR="00535E3F" w:rsidRPr="00137125" w:rsidRDefault="00535E3F" w:rsidP="00535E3F">
      <w:pPr>
        <w:pStyle w:val="NormalWeb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color w:val="333333"/>
          <w:sz w:val="22"/>
          <w:szCs w:val="22"/>
          <w:lang w:val="pt-BR"/>
        </w:rPr>
      </w:pPr>
      <w:r w:rsidRPr="00137125">
        <w:rPr>
          <w:rFonts w:ascii="Calibri" w:hAnsi="Calibri" w:cs="Calibri"/>
          <w:sz w:val="22"/>
          <w:szCs w:val="22"/>
          <w:lang w:val="pt-BR"/>
        </w:rPr>
        <w:t>Você vai encontrar todas as informações necessárias que a Sprintax em</w:t>
      </w:r>
      <w:r w:rsidRPr="00137125">
        <w:rPr>
          <w:rFonts w:ascii="Calibri" w:hAnsi="Calibri" w:cs="Calibri"/>
          <w:b/>
          <w:bCs/>
          <w:color w:val="333333"/>
          <w:sz w:val="22"/>
          <w:szCs w:val="22"/>
          <w:lang w:val="pt-BR"/>
        </w:rPr>
        <w:t>:</w:t>
      </w:r>
    </w:p>
    <w:p w:rsidR="00535E3F" w:rsidRPr="00137125" w:rsidRDefault="00535E3F" w:rsidP="00535E3F">
      <w:pPr>
        <w:pStyle w:val="NormalWeb"/>
        <w:numPr>
          <w:ilvl w:val="0"/>
          <w:numId w:val="2"/>
        </w:numPr>
        <w:spacing w:before="0" w:beforeAutospacing="0" w:after="0" w:line="240" w:lineRule="auto"/>
        <w:rPr>
          <w:rFonts w:ascii="Calibri" w:hAnsi="Calibri" w:cs="Calibri"/>
          <w:color w:val="333333"/>
          <w:sz w:val="22"/>
          <w:szCs w:val="22"/>
          <w:lang w:val="en-IE"/>
        </w:rPr>
      </w:pPr>
      <w:r w:rsidRPr="00137125">
        <w:rPr>
          <w:rFonts w:ascii="Calibri" w:hAnsi="Calibri" w:cs="Calibri"/>
          <w:sz w:val="22"/>
          <w:szCs w:val="22"/>
          <w:lang w:val="pt-BR"/>
        </w:rPr>
        <w:t xml:space="preserve">Seu </w:t>
      </w:r>
      <w:r w:rsidRPr="00137125">
        <w:rPr>
          <w:rFonts w:ascii="Calibri" w:hAnsi="Calibri" w:cs="Calibri"/>
          <w:b/>
          <w:sz w:val="22"/>
          <w:szCs w:val="22"/>
          <w:lang w:val="pt-BR"/>
        </w:rPr>
        <w:t>passaporte</w:t>
      </w:r>
      <w:r w:rsidRPr="00137125"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137125">
        <w:rPr>
          <w:rFonts w:ascii="Calibri" w:hAnsi="Calibri" w:cs="Calibri"/>
          <w:b/>
          <w:sz w:val="22"/>
          <w:szCs w:val="22"/>
          <w:lang w:val="pt-BR"/>
        </w:rPr>
        <w:t>visto</w:t>
      </w:r>
      <w:r w:rsidRPr="00137125">
        <w:rPr>
          <w:rFonts w:ascii="Calibri" w:hAnsi="Calibri" w:cs="Calibri"/>
          <w:color w:val="333333"/>
          <w:sz w:val="22"/>
          <w:szCs w:val="22"/>
          <w:lang w:val="en-IE"/>
        </w:rPr>
        <w:t xml:space="preserve"> </w:t>
      </w:r>
    </w:p>
    <w:p w:rsidR="00535E3F" w:rsidRPr="00137125" w:rsidRDefault="00535E3F" w:rsidP="00535E3F">
      <w:pPr>
        <w:pStyle w:val="NormalWeb"/>
        <w:numPr>
          <w:ilvl w:val="0"/>
          <w:numId w:val="2"/>
        </w:numPr>
        <w:spacing w:before="0" w:beforeAutospacing="0" w:after="0" w:line="240" w:lineRule="auto"/>
        <w:rPr>
          <w:rFonts w:ascii="Calibri" w:hAnsi="Calibri" w:cs="Calibri"/>
          <w:sz w:val="22"/>
          <w:szCs w:val="22"/>
          <w:lang w:val="pt-BR"/>
        </w:rPr>
      </w:pPr>
      <w:r w:rsidRPr="00137125">
        <w:rPr>
          <w:rFonts w:ascii="Calibri" w:hAnsi="Calibri" w:cs="Calibri"/>
          <w:sz w:val="22"/>
          <w:szCs w:val="22"/>
          <w:lang w:val="pt-BR"/>
        </w:rPr>
        <w:t>Todos os recibos de pagamento que você recebeu – normalmente no seu</w:t>
      </w:r>
      <w:r w:rsidRPr="00137125">
        <w:rPr>
          <w:rFonts w:ascii="Calibri" w:hAnsi="Calibri" w:cs="Calibri"/>
          <w:b/>
          <w:bCs/>
          <w:sz w:val="22"/>
          <w:szCs w:val="22"/>
          <w:lang w:val="pt-BR"/>
        </w:rPr>
        <w:t xml:space="preserve"> W-2 e/ou últimos payslips</w:t>
      </w:r>
    </w:p>
    <w:p w:rsidR="00535E3F" w:rsidRPr="00137125" w:rsidRDefault="00535E3F" w:rsidP="00535E3F">
      <w:pPr>
        <w:pStyle w:val="ListParagraph"/>
        <w:numPr>
          <w:ilvl w:val="0"/>
          <w:numId w:val="2"/>
        </w:numPr>
        <w:spacing w:after="0"/>
        <w:rPr>
          <w:lang w:val="pt-BR"/>
        </w:rPr>
      </w:pPr>
      <w:r w:rsidRPr="00137125">
        <w:rPr>
          <w:lang w:val="pt-BR"/>
        </w:rPr>
        <w:t xml:space="preserve">Informações de seu visto no </w:t>
      </w:r>
      <w:r w:rsidRPr="00137125">
        <w:rPr>
          <w:b/>
          <w:bCs/>
          <w:lang w:val="pt-BR"/>
        </w:rPr>
        <w:t>DS-2019</w:t>
      </w:r>
      <w:r w:rsidRPr="00137125">
        <w:rPr>
          <w:lang w:val="pt-BR"/>
        </w:rPr>
        <w:t xml:space="preserve"> </w:t>
      </w:r>
    </w:p>
    <w:p w:rsidR="00535E3F" w:rsidRPr="00137125" w:rsidRDefault="00535E3F" w:rsidP="00535E3F">
      <w:pPr>
        <w:pStyle w:val="ListParagraph"/>
        <w:numPr>
          <w:ilvl w:val="0"/>
          <w:numId w:val="2"/>
        </w:numPr>
        <w:spacing w:after="0"/>
        <w:rPr>
          <w:lang w:val="pt-BR"/>
        </w:rPr>
      </w:pPr>
      <w:r w:rsidRPr="00137125">
        <w:rPr>
          <w:b/>
          <w:bCs/>
          <w:lang w:val="pt-BR"/>
        </w:rPr>
        <w:t>Número do seguro social (SSN)</w:t>
      </w:r>
      <w:r w:rsidRPr="00137125">
        <w:rPr>
          <w:lang w:val="pt-BR"/>
        </w:rPr>
        <w:t xml:space="preserve"> </w:t>
      </w:r>
    </w:p>
    <w:p w:rsidR="00535E3F" w:rsidRPr="00137125" w:rsidRDefault="00535E3F" w:rsidP="005D7410">
      <w:pPr>
        <w:rPr>
          <w:lang w:val="pt-BR"/>
        </w:rPr>
      </w:pPr>
    </w:p>
    <w:p w:rsidR="005D7410" w:rsidRPr="00137125" w:rsidRDefault="005D7410" w:rsidP="005D7410">
      <w:pPr>
        <w:rPr>
          <w:lang w:val="pt-BR"/>
        </w:rPr>
      </w:pPr>
    </w:p>
    <w:p w:rsidR="005D7410" w:rsidRPr="00137125" w:rsidRDefault="005D7410" w:rsidP="005D7410">
      <w:pPr>
        <w:rPr>
          <w:rFonts w:asciiTheme="minorHAnsi" w:hAnsiTheme="minorHAnsi" w:cstheme="minorHAnsi"/>
          <w:lang w:val="pt-BR"/>
        </w:rPr>
      </w:pPr>
      <w:r w:rsidRPr="00137125">
        <w:rPr>
          <w:rFonts w:asciiTheme="minorHAnsi" w:hAnsiTheme="minorHAnsi" w:cstheme="minorHAnsi"/>
          <w:lang w:val="pt-BR"/>
        </w:rPr>
        <w:t xml:space="preserve">A Sprintax fornecerá instruções, juntamente com os formulários, além do endereço correto para o qual você precisará enviar sua declaração de imposto. Se você precisar </w:t>
      </w:r>
      <w:r w:rsidR="00535E3F" w:rsidRPr="00137125">
        <w:rPr>
          <w:rFonts w:asciiTheme="minorHAnsi" w:hAnsiTheme="minorHAnsi" w:cstheme="minorHAnsi"/>
          <w:lang w:val="pt-BR"/>
        </w:rPr>
        <w:t>fazer</w:t>
      </w:r>
      <w:r w:rsidRPr="00137125">
        <w:rPr>
          <w:rFonts w:asciiTheme="minorHAnsi" w:hAnsiTheme="minorHAnsi" w:cstheme="minorHAnsi"/>
          <w:lang w:val="pt-BR"/>
        </w:rPr>
        <w:t xml:space="preserve"> uma declaração de imposto estadual, a Sprintax também poderá ajudar. O reembolso médio do</w:t>
      </w:r>
      <w:r w:rsidR="00535E3F" w:rsidRPr="00137125">
        <w:rPr>
          <w:rFonts w:asciiTheme="minorHAnsi" w:hAnsiTheme="minorHAnsi" w:cstheme="minorHAnsi"/>
          <w:lang w:val="pt-BR"/>
        </w:rPr>
        <w:t>s</w:t>
      </w:r>
      <w:r w:rsidRPr="00137125">
        <w:rPr>
          <w:rFonts w:asciiTheme="minorHAnsi" w:hAnsiTheme="minorHAnsi" w:cstheme="minorHAnsi"/>
          <w:lang w:val="pt-BR"/>
        </w:rPr>
        <w:t xml:space="preserve"> </w:t>
      </w:r>
      <w:r w:rsidR="00535E3F" w:rsidRPr="00137125">
        <w:rPr>
          <w:rFonts w:asciiTheme="minorHAnsi" w:hAnsiTheme="minorHAnsi" w:cstheme="minorHAnsi"/>
          <w:lang w:val="pt-BR"/>
        </w:rPr>
        <w:t>e</w:t>
      </w:r>
      <w:r w:rsidRPr="00137125">
        <w:rPr>
          <w:rFonts w:asciiTheme="minorHAnsi" w:hAnsiTheme="minorHAnsi" w:cstheme="minorHAnsi"/>
          <w:lang w:val="pt-BR"/>
        </w:rPr>
        <w:t>stado</w:t>
      </w:r>
      <w:r w:rsidR="00535E3F" w:rsidRPr="00137125">
        <w:rPr>
          <w:rFonts w:asciiTheme="minorHAnsi" w:hAnsiTheme="minorHAnsi" w:cstheme="minorHAnsi"/>
          <w:lang w:val="pt-BR"/>
        </w:rPr>
        <w:t>s</w:t>
      </w:r>
      <w:r w:rsidRPr="00137125">
        <w:rPr>
          <w:rFonts w:asciiTheme="minorHAnsi" w:hAnsiTheme="minorHAnsi" w:cstheme="minorHAnsi"/>
          <w:lang w:val="pt-BR"/>
        </w:rPr>
        <w:t xml:space="preserve"> para usuários da Sprintax é de US $ 436.</w:t>
      </w:r>
    </w:p>
    <w:p w:rsidR="005D7410" w:rsidRPr="00137125" w:rsidRDefault="005D7410" w:rsidP="005D7410">
      <w:pPr>
        <w:rPr>
          <w:rFonts w:asciiTheme="minorHAnsi" w:hAnsiTheme="minorHAnsi" w:cstheme="minorHAnsi"/>
          <w:lang w:val="pt-BR"/>
        </w:rPr>
      </w:pPr>
    </w:p>
    <w:p w:rsidR="005D7410" w:rsidRPr="00137125" w:rsidRDefault="005D7410" w:rsidP="005D7410">
      <w:pPr>
        <w:rPr>
          <w:rFonts w:asciiTheme="minorHAnsi" w:hAnsiTheme="minorHAnsi" w:cstheme="minorHAnsi"/>
          <w:lang w:val="pt-BR"/>
        </w:rPr>
      </w:pPr>
      <w:r w:rsidRPr="00137125">
        <w:rPr>
          <w:rFonts w:asciiTheme="minorHAnsi" w:hAnsiTheme="minorHAnsi" w:cstheme="minorHAnsi"/>
          <w:lang w:val="pt-BR"/>
        </w:rPr>
        <w:t xml:space="preserve"> </w:t>
      </w:r>
      <w:r w:rsidR="002A282D" w:rsidRPr="00137125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3048425" cy="666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2D" w:rsidRPr="00137125" w:rsidRDefault="002A282D" w:rsidP="005D7410">
      <w:pPr>
        <w:rPr>
          <w:rFonts w:asciiTheme="minorHAnsi" w:hAnsiTheme="minorHAnsi" w:cstheme="minorHAnsi"/>
          <w:lang w:val="pt-BR"/>
        </w:rPr>
      </w:pPr>
    </w:p>
    <w:p w:rsidR="005D7410" w:rsidRPr="00137125" w:rsidRDefault="005D7410" w:rsidP="005D7410">
      <w:pPr>
        <w:rPr>
          <w:rFonts w:asciiTheme="minorHAnsi" w:hAnsiTheme="minorHAnsi" w:cstheme="minorHAnsi"/>
          <w:lang w:val="pt-BR"/>
        </w:rPr>
      </w:pPr>
      <w:r w:rsidRPr="00137125">
        <w:rPr>
          <w:rFonts w:asciiTheme="minorHAnsi" w:hAnsiTheme="minorHAnsi" w:cstheme="minorHAnsi"/>
          <w:lang w:val="pt-BR"/>
        </w:rPr>
        <w:t xml:space="preserve">Ainda tem </w:t>
      </w:r>
      <w:r w:rsidR="002A282D" w:rsidRPr="00137125">
        <w:rPr>
          <w:rFonts w:asciiTheme="minorHAnsi" w:hAnsiTheme="minorHAnsi" w:cstheme="minorHAnsi"/>
          <w:lang w:val="pt-BR"/>
        </w:rPr>
        <w:t>dúvidas</w:t>
      </w:r>
      <w:r w:rsidRPr="00137125">
        <w:rPr>
          <w:rFonts w:asciiTheme="minorHAnsi" w:hAnsiTheme="minorHAnsi" w:cstheme="minorHAnsi"/>
          <w:lang w:val="pt-BR"/>
        </w:rPr>
        <w:t xml:space="preserve">? </w:t>
      </w:r>
      <w:r w:rsidR="002A282D" w:rsidRPr="00137125">
        <w:rPr>
          <w:rFonts w:asciiTheme="minorHAnsi" w:hAnsiTheme="minorHAnsi" w:cstheme="minorHAnsi"/>
          <w:lang w:val="pt-BR"/>
        </w:rPr>
        <w:t>U</w:t>
      </w:r>
      <w:r w:rsidRPr="00137125">
        <w:rPr>
          <w:rFonts w:asciiTheme="minorHAnsi" w:hAnsiTheme="minorHAnsi" w:cstheme="minorHAnsi"/>
          <w:lang w:val="pt-BR"/>
        </w:rPr>
        <w:t xml:space="preserve">se a função de </w:t>
      </w:r>
      <w:r w:rsidR="002A282D" w:rsidRPr="00137125">
        <w:rPr>
          <w:rFonts w:asciiTheme="minorHAnsi" w:hAnsiTheme="minorHAnsi" w:cstheme="minorHAnsi"/>
          <w:lang w:val="pt-BR"/>
        </w:rPr>
        <w:t>“live chat”</w:t>
      </w:r>
      <w:r w:rsidRPr="00137125">
        <w:rPr>
          <w:rFonts w:asciiTheme="minorHAnsi" w:hAnsiTheme="minorHAnsi" w:cstheme="minorHAnsi"/>
          <w:lang w:val="pt-BR"/>
        </w:rPr>
        <w:t xml:space="preserve"> </w:t>
      </w:r>
      <w:r w:rsidR="002A282D" w:rsidRPr="00137125">
        <w:rPr>
          <w:rFonts w:asciiTheme="minorHAnsi" w:hAnsiTheme="minorHAnsi" w:cstheme="minorHAnsi"/>
          <w:lang w:val="pt-BR"/>
        </w:rPr>
        <w:t>d</w:t>
      </w:r>
      <w:r w:rsidRPr="00137125">
        <w:rPr>
          <w:rFonts w:asciiTheme="minorHAnsi" w:hAnsiTheme="minorHAnsi" w:cstheme="minorHAnsi"/>
          <w:lang w:val="pt-BR"/>
        </w:rPr>
        <w:t xml:space="preserve">a </w:t>
      </w:r>
      <w:r w:rsidR="00137125" w:rsidRPr="00137125">
        <w:rPr>
          <w:rFonts w:asciiTheme="minorHAnsi" w:hAnsiTheme="minorHAnsi" w:cstheme="minorHAnsi"/>
        </w:rPr>
        <w:t xml:space="preserve">Sprintax </w:t>
      </w:r>
      <w:r w:rsidRPr="00137125">
        <w:rPr>
          <w:rFonts w:asciiTheme="minorHAnsi" w:hAnsiTheme="minorHAnsi" w:cstheme="minorHAnsi"/>
          <w:lang w:val="pt-BR"/>
        </w:rPr>
        <w:t>você pode obter ajuda da equipe de atendimento ao cliente 24 horas por dia, 7 dias por semana.</w:t>
      </w:r>
    </w:p>
    <w:p w:rsidR="005D7410" w:rsidRPr="00137125" w:rsidRDefault="005D7410" w:rsidP="005D7410">
      <w:pPr>
        <w:rPr>
          <w:rFonts w:asciiTheme="minorHAnsi" w:hAnsiTheme="minorHAnsi" w:cstheme="minorHAnsi"/>
          <w:lang w:val="pt-BR"/>
        </w:rPr>
      </w:pPr>
    </w:p>
    <w:p w:rsidR="005D7410" w:rsidRPr="00137125" w:rsidRDefault="005D7410" w:rsidP="005D7410">
      <w:pPr>
        <w:rPr>
          <w:rFonts w:asciiTheme="minorHAnsi" w:hAnsiTheme="minorHAnsi" w:cstheme="minorHAnsi"/>
          <w:b/>
          <w:i/>
          <w:lang w:val="pt-BR"/>
        </w:rPr>
      </w:pPr>
      <w:r w:rsidRPr="00137125">
        <w:rPr>
          <w:rFonts w:asciiTheme="minorHAnsi" w:hAnsiTheme="minorHAnsi" w:cstheme="minorHAnsi"/>
          <w:b/>
          <w:i/>
          <w:lang w:val="pt-BR"/>
        </w:rPr>
        <w:lastRenderedPageBreak/>
        <w:t>* Penalidades e multas podem ser impostas pelo IRS por arquivamento tardio; portanto, use a Sprintax hoje para colocar seu arquivamento fiscal em ordem e evitar qualquer uma dessas multas.</w:t>
      </w:r>
    </w:p>
    <w:p w:rsidR="005D7410" w:rsidRPr="00137125" w:rsidRDefault="005D7410" w:rsidP="005D7410">
      <w:pPr>
        <w:rPr>
          <w:rFonts w:asciiTheme="minorHAnsi" w:hAnsiTheme="minorHAnsi" w:cstheme="minorHAnsi"/>
          <w:lang w:val="pt-BR"/>
        </w:rPr>
      </w:pPr>
    </w:p>
    <w:p w:rsidR="005D7410" w:rsidRPr="00137125" w:rsidRDefault="005D7410" w:rsidP="005D7410">
      <w:pPr>
        <w:rPr>
          <w:rFonts w:asciiTheme="minorHAnsi" w:hAnsiTheme="minorHAnsi" w:cstheme="minorHAnsi"/>
        </w:rPr>
      </w:pPr>
      <w:proofErr w:type="spellStart"/>
      <w:r w:rsidRPr="00137125">
        <w:rPr>
          <w:rFonts w:asciiTheme="minorHAnsi" w:hAnsiTheme="minorHAnsi" w:cstheme="minorHAnsi"/>
        </w:rPr>
        <w:t>Atenciosamente</w:t>
      </w:r>
      <w:proofErr w:type="spellEnd"/>
      <w:r w:rsidRPr="00137125">
        <w:rPr>
          <w:rFonts w:asciiTheme="minorHAnsi" w:hAnsiTheme="minorHAnsi" w:cstheme="minorHAnsi"/>
        </w:rPr>
        <w:t>,</w:t>
      </w:r>
    </w:p>
    <w:p w:rsidR="009A34A8" w:rsidRPr="00137125" w:rsidRDefault="00137125" w:rsidP="00137125">
      <w:pPr>
        <w:rPr>
          <w:rFonts w:asciiTheme="minorHAnsi" w:hAnsiTheme="minorHAnsi" w:cstheme="minorHAnsi"/>
        </w:rPr>
      </w:pPr>
      <w:r w:rsidRPr="00C23122">
        <w:rPr>
          <w:b/>
          <w:color w:val="FF0000"/>
          <w:lang w:val="pt-BR"/>
        </w:rPr>
        <w:t>&lt;</w:t>
      </w:r>
      <w:r>
        <w:rPr>
          <w:b/>
          <w:color w:val="FF0000"/>
          <w:lang w:val="pt-BR"/>
        </w:rPr>
        <w:t>Parceiro</w:t>
      </w:r>
      <w:r w:rsidRPr="00C23122">
        <w:rPr>
          <w:b/>
          <w:color w:val="FF0000"/>
          <w:lang w:val="pt-BR"/>
        </w:rPr>
        <w:t xml:space="preserve"> nome&gt;</w:t>
      </w:r>
      <w:bookmarkStart w:id="0" w:name="_GoBack"/>
      <w:bookmarkEnd w:id="0"/>
      <w:r w:rsidRPr="00137125">
        <w:rPr>
          <w:b/>
          <w:noProof/>
          <w:color w:val="5B9BD5" w:themeColor="accent1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25665FE" wp14:editId="079386A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43600" cy="76936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4A8" w:rsidRPr="001371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44" w:rsidRDefault="007D1F44" w:rsidP="00137125">
      <w:r>
        <w:separator/>
      </w:r>
    </w:p>
  </w:endnote>
  <w:endnote w:type="continuationSeparator" w:id="0">
    <w:p w:rsidR="007D1F44" w:rsidRDefault="007D1F44" w:rsidP="0013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5" w:rsidRPr="00137125" w:rsidRDefault="00137125" w:rsidP="00137125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  <w:p w:rsidR="00137125" w:rsidRPr="00137125" w:rsidRDefault="00137125" w:rsidP="00137125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44" w:rsidRDefault="007D1F44" w:rsidP="00137125">
      <w:r>
        <w:separator/>
      </w:r>
    </w:p>
  </w:footnote>
  <w:footnote w:type="continuationSeparator" w:id="0">
    <w:p w:rsidR="007D1F44" w:rsidRDefault="007D1F44" w:rsidP="0013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5" w:rsidRDefault="00137125" w:rsidP="00137125">
    <w:pPr>
      <w:pStyle w:val="Header"/>
    </w:pPr>
    <w:r>
      <w:rPr>
        <w:noProof/>
        <w:lang w:val="en-GB" w:eastAsia="en-GB"/>
      </w:rPr>
      <w:drawing>
        <wp:inline distT="0" distB="0" distL="0" distR="0" wp14:anchorId="40AA4264" wp14:editId="5EC1D975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125" w:rsidRPr="00137125" w:rsidRDefault="00137125" w:rsidP="00137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FFC"/>
    <w:multiLevelType w:val="hybridMultilevel"/>
    <w:tmpl w:val="ADCCD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3F9"/>
    <w:multiLevelType w:val="hybridMultilevel"/>
    <w:tmpl w:val="F57065E8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826400"/>
    <w:multiLevelType w:val="hybridMultilevel"/>
    <w:tmpl w:val="65B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8"/>
    <w:rsid w:val="00026FB8"/>
    <w:rsid w:val="0008678B"/>
    <w:rsid w:val="00092EBD"/>
    <w:rsid w:val="00137125"/>
    <w:rsid w:val="001B3F4B"/>
    <w:rsid w:val="001E1257"/>
    <w:rsid w:val="002029C8"/>
    <w:rsid w:val="00254DDE"/>
    <w:rsid w:val="002A282D"/>
    <w:rsid w:val="003960B5"/>
    <w:rsid w:val="0041514B"/>
    <w:rsid w:val="00476A0F"/>
    <w:rsid w:val="00523468"/>
    <w:rsid w:val="00535E3F"/>
    <w:rsid w:val="0057126C"/>
    <w:rsid w:val="005C48CF"/>
    <w:rsid w:val="005D7410"/>
    <w:rsid w:val="005E3C00"/>
    <w:rsid w:val="006853A3"/>
    <w:rsid w:val="006A7623"/>
    <w:rsid w:val="006B347F"/>
    <w:rsid w:val="006C3B82"/>
    <w:rsid w:val="007B7720"/>
    <w:rsid w:val="007D1F44"/>
    <w:rsid w:val="00806ABF"/>
    <w:rsid w:val="008F6D4D"/>
    <w:rsid w:val="0099220D"/>
    <w:rsid w:val="009A34A8"/>
    <w:rsid w:val="009E6E58"/>
    <w:rsid w:val="00AE7DAA"/>
    <w:rsid w:val="00B01809"/>
    <w:rsid w:val="00BA5072"/>
    <w:rsid w:val="00D56D80"/>
    <w:rsid w:val="00D66720"/>
    <w:rsid w:val="00D81FF2"/>
    <w:rsid w:val="00E37F9B"/>
    <w:rsid w:val="00F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D701"/>
  <w15:docId w15:val="{82C4F14C-2AE3-4267-A788-E32DB9C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46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23468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46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7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1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tax.com/uni-lp.html?utm_ref=americamp-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Laura McHugh</cp:lastModifiedBy>
  <cp:revision>2</cp:revision>
  <dcterms:created xsi:type="dcterms:W3CDTF">2020-05-01T13:08:00Z</dcterms:created>
  <dcterms:modified xsi:type="dcterms:W3CDTF">2020-05-01T13:08:00Z</dcterms:modified>
</cp:coreProperties>
</file>